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E4" w:rsidRDefault="00E80DE4" w:rsidP="00E80DE4">
      <w:pPr>
        <w:rPr>
          <w:rFonts w:ascii="OttawaplBold" w:hAnsi="OttawaplBold"/>
          <w:b/>
          <w:snapToGrid w:val="0"/>
          <w:sz w:val="24"/>
        </w:rPr>
      </w:pPr>
      <w:r>
        <w:rPr>
          <w:rFonts w:ascii="OttawaplBold" w:hAnsi="OttawaplBold"/>
          <w:b/>
          <w:snapToGrid w:val="0"/>
          <w:sz w:val="24"/>
        </w:rPr>
        <w:t xml:space="preserve">                                                      REGULAMIN</w:t>
      </w:r>
    </w:p>
    <w:p w:rsidR="00E80DE4" w:rsidRDefault="00E80DE4" w:rsidP="00E80DE4">
      <w:pPr>
        <w:rPr>
          <w:rFonts w:ascii="Ottawapl" w:hAnsi="Ottawapl"/>
          <w:snapToGrid w:val="0"/>
          <w:sz w:val="22"/>
        </w:rPr>
      </w:pPr>
      <w:r>
        <w:rPr>
          <w:rFonts w:ascii="Ottawapl" w:hAnsi="Ottawapl"/>
          <w:snapToGrid w:val="0"/>
          <w:sz w:val="22"/>
        </w:rPr>
        <w:t xml:space="preserve">                                              XXI</w:t>
      </w:r>
      <w:r w:rsidR="00BF1A90">
        <w:rPr>
          <w:rFonts w:ascii="Ottawapl" w:hAnsi="Ottawapl"/>
          <w:snapToGrid w:val="0"/>
          <w:sz w:val="22"/>
        </w:rPr>
        <w:t>I</w:t>
      </w:r>
      <w:r>
        <w:rPr>
          <w:rFonts w:ascii="Ottawapl" w:hAnsi="Ottawapl"/>
          <w:snapToGrid w:val="0"/>
          <w:sz w:val="22"/>
        </w:rPr>
        <w:t xml:space="preserve"> Ogólnopolskiego Konkursu</w:t>
      </w:r>
    </w:p>
    <w:p w:rsidR="00E80DE4" w:rsidRDefault="00E80DE4" w:rsidP="00E80DE4">
      <w:pPr>
        <w:rPr>
          <w:rFonts w:ascii="TimesNewRomanPS-BoldMT" w:hAnsi="TimesNewRomanPS-BoldMT"/>
          <w:b/>
          <w:snapToGrid w:val="0"/>
          <w:sz w:val="22"/>
        </w:rPr>
      </w:pPr>
      <w:r>
        <w:rPr>
          <w:rFonts w:ascii="TimesNewRomanPS-BoldMT" w:hAnsi="TimesNewRomanPS-BoldMT"/>
          <w:b/>
          <w:snapToGrid w:val="0"/>
          <w:sz w:val="22"/>
        </w:rPr>
        <w:t xml:space="preserve">                   „TWÓRCZOŚĆ PLASTYCZNA INSPIROWANA MUZYKĄ DAWNĄ”</w:t>
      </w:r>
    </w:p>
    <w:p w:rsidR="00E80DE4" w:rsidRDefault="00E80DE4" w:rsidP="00E80DE4">
      <w:pPr>
        <w:rPr>
          <w:rFonts w:ascii="TimesNewRomanPSMT" w:hAnsi="TimesNewRomanPSMT"/>
          <w:snapToGrid w:val="0"/>
          <w:sz w:val="22"/>
        </w:rPr>
      </w:pPr>
      <w:r>
        <w:rPr>
          <w:rFonts w:ascii="TimesNewRomanPSMT" w:hAnsi="TimesNewRomanPSMT"/>
          <w:snapToGrid w:val="0"/>
          <w:sz w:val="22"/>
        </w:rPr>
        <w:t xml:space="preserve">                                                                   </w:t>
      </w:r>
      <w:proofErr w:type="gramStart"/>
      <w:r>
        <w:rPr>
          <w:rFonts w:ascii="TimesNewRomanPSMT" w:hAnsi="TimesNewRomanPSMT"/>
          <w:snapToGrid w:val="0"/>
          <w:sz w:val="22"/>
        </w:rPr>
        <w:t>towarzyszącego</w:t>
      </w:r>
      <w:proofErr w:type="gramEnd"/>
    </w:p>
    <w:p w:rsidR="00E80DE4" w:rsidRDefault="00E80DE4" w:rsidP="00E80DE4">
      <w:pPr>
        <w:rPr>
          <w:rFonts w:ascii="OttawaplBold" w:hAnsi="OttawaplBold"/>
          <w:b/>
          <w:snapToGrid w:val="0"/>
          <w:sz w:val="22"/>
        </w:rPr>
      </w:pPr>
      <w:r>
        <w:rPr>
          <w:rFonts w:ascii="OttawaplBold" w:hAnsi="OttawaplBold"/>
          <w:b/>
          <w:snapToGrid w:val="0"/>
          <w:sz w:val="22"/>
        </w:rPr>
        <w:t xml:space="preserve">               </w:t>
      </w:r>
      <w:r w:rsidR="00BF1A90">
        <w:rPr>
          <w:rFonts w:ascii="OttawaplBold" w:hAnsi="OttawaplBold"/>
          <w:b/>
          <w:snapToGrid w:val="0"/>
          <w:sz w:val="22"/>
        </w:rPr>
        <w:t xml:space="preserve">                         XXXIX</w:t>
      </w:r>
      <w:r>
        <w:rPr>
          <w:rFonts w:ascii="OttawaplBold" w:hAnsi="OttawaplBold"/>
          <w:b/>
          <w:snapToGrid w:val="0"/>
          <w:sz w:val="22"/>
        </w:rPr>
        <w:t xml:space="preserve"> Ogólnopolskiemu Festiwalowi </w:t>
      </w:r>
    </w:p>
    <w:p w:rsidR="00E80DE4" w:rsidRDefault="00E80DE4" w:rsidP="00E80DE4">
      <w:pPr>
        <w:rPr>
          <w:rFonts w:ascii="TimesNewRomanPS-BoldMT" w:hAnsi="TimesNewRomanPS-BoldMT"/>
          <w:b/>
          <w:snapToGrid w:val="0"/>
          <w:sz w:val="22"/>
        </w:rPr>
      </w:pPr>
      <w:r>
        <w:rPr>
          <w:rFonts w:ascii="OttawaplBold" w:hAnsi="OttawaplBold"/>
          <w:b/>
          <w:snapToGrid w:val="0"/>
          <w:sz w:val="22"/>
        </w:rPr>
        <w:t xml:space="preserve">                                                   </w:t>
      </w:r>
      <w:r>
        <w:rPr>
          <w:rFonts w:ascii="TimesNewRomanPS-BoldMT" w:hAnsi="TimesNewRomanPS-BoldMT"/>
          <w:b/>
          <w:snapToGrid w:val="0"/>
          <w:sz w:val="22"/>
        </w:rPr>
        <w:t>Zespołów Muzyki Dawnej</w:t>
      </w:r>
    </w:p>
    <w:p w:rsidR="00E80DE4" w:rsidRDefault="00E80DE4" w:rsidP="00E80DE4">
      <w:pPr>
        <w:rPr>
          <w:rFonts w:ascii="OttawaplBold" w:hAnsi="OttawaplBold"/>
          <w:b/>
          <w:snapToGrid w:val="0"/>
          <w:sz w:val="22"/>
        </w:rPr>
      </w:pPr>
      <w:r>
        <w:rPr>
          <w:rFonts w:ascii="OttawaplBold" w:hAnsi="OttawaplBold"/>
          <w:b/>
          <w:snapToGrid w:val="0"/>
          <w:sz w:val="22"/>
        </w:rPr>
        <w:t xml:space="preserve">                                                  „SCHOLA CANTORUM”</w:t>
      </w:r>
    </w:p>
    <w:p w:rsidR="00E80DE4" w:rsidRDefault="00E80DE4" w:rsidP="00E80DE4">
      <w:pPr>
        <w:rPr>
          <w:rFonts w:ascii="OttawaplBold" w:hAnsi="OttawaplBold"/>
          <w:b/>
          <w:snapToGrid w:val="0"/>
          <w:sz w:val="22"/>
        </w:rPr>
      </w:pPr>
      <w:r>
        <w:rPr>
          <w:rFonts w:ascii="OttawaplBold" w:hAnsi="OttawaplBold"/>
          <w:b/>
          <w:snapToGrid w:val="0"/>
          <w:sz w:val="22"/>
        </w:rPr>
        <w:t xml:space="preserve">                                         </w:t>
      </w:r>
      <w:r w:rsidR="00BF1A90">
        <w:rPr>
          <w:rFonts w:ascii="OttawaplBold" w:hAnsi="OttawaplBold"/>
          <w:b/>
          <w:snapToGrid w:val="0"/>
          <w:sz w:val="22"/>
        </w:rPr>
        <w:t xml:space="preserve">                     Kalisz 2017</w:t>
      </w:r>
    </w:p>
    <w:p w:rsidR="00E80DE4" w:rsidRDefault="00E80DE4" w:rsidP="00E80DE4">
      <w:pPr>
        <w:rPr>
          <w:rFonts w:ascii="OttawaplBold" w:hAnsi="OttawaplBold"/>
          <w:b/>
          <w:snapToGrid w:val="0"/>
          <w:sz w:val="22"/>
        </w:rPr>
      </w:pPr>
    </w:p>
    <w:p w:rsidR="00E80DE4" w:rsidRDefault="00E80DE4" w:rsidP="00E80DE4">
      <w:pPr>
        <w:rPr>
          <w:rFonts w:ascii="OttawaplBold" w:hAnsi="OttawaplBold"/>
          <w:b/>
          <w:snapToGrid w:val="0"/>
          <w:sz w:val="22"/>
        </w:rPr>
      </w:pP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ORGANIZATORZY: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Kaliskie Stowarzyszenie Edukacji Kulturalnej Dzieci i Młodzieży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„</w:t>
      </w:r>
      <w:proofErr w:type="spellStart"/>
      <w:r>
        <w:rPr>
          <w:rFonts w:ascii="BookAntiqua-Bold" w:hAnsi="BookAntiqua-Bold"/>
          <w:b/>
          <w:snapToGrid w:val="0"/>
        </w:rPr>
        <w:t>Schola</w:t>
      </w:r>
      <w:proofErr w:type="spellEnd"/>
      <w:r>
        <w:rPr>
          <w:rFonts w:ascii="BookAntiqua-Bold" w:hAnsi="BookAntiqua-Bold"/>
          <w:b/>
          <w:snapToGrid w:val="0"/>
        </w:rPr>
        <w:t xml:space="preserve"> </w:t>
      </w:r>
      <w:proofErr w:type="spellStart"/>
      <w:r>
        <w:rPr>
          <w:rFonts w:ascii="BookAntiqua-Bold" w:hAnsi="BookAntiqua-Bold"/>
          <w:b/>
          <w:snapToGrid w:val="0"/>
        </w:rPr>
        <w:t>Cantorum</w:t>
      </w:r>
      <w:proofErr w:type="spellEnd"/>
      <w:r>
        <w:rPr>
          <w:rFonts w:ascii="BookAntiqua-Bold" w:hAnsi="BookAntiqua-Bold"/>
          <w:b/>
          <w:snapToGrid w:val="0"/>
        </w:rPr>
        <w:t>” w Kaliszu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WSPÓŁORGANIZATORZY: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Młodzieżowy Dom Kultury im. Władysława Broniewskiego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Centrum Kultury i Sztuki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Państwowa Szkoła Muzyczna I </w:t>
      </w:r>
      <w:proofErr w:type="spellStart"/>
      <w:r>
        <w:rPr>
          <w:rFonts w:ascii="BookAntiqua" w:hAnsi="BookAntiqua"/>
          <w:snapToGrid w:val="0"/>
        </w:rPr>
        <w:t>i</w:t>
      </w:r>
      <w:proofErr w:type="spellEnd"/>
      <w:r>
        <w:rPr>
          <w:rFonts w:ascii="BookAntiqua" w:hAnsi="BookAntiqua"/>
          <w:snapToGrid w:val="0"/>
        </w:rPr>
        <w:t xml:space="preserve"> II stopnia im. H. Melcera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Wydział Pedagogiczno-Artystycznego Uniwersytetu im. Adama Mickiewicza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Muzeum Okręgowe Ziemi Kaliskiej 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MECENASI FESTIWALU: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Miasto Kalisz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Samorząd Województwa Wielkopolskiego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Kuratorium Oświaty w Poznaniu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Starostwo Powiatowe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CELE KONKURSU: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1. Popularyzowanie muzyki dawnej wśród dzieci i młodzieży uzdolnionej plastycznie.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Prezentacja dorobku artystycznego dzieci i młodzieży.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3. Twórczy wypoczynek dzieci, młodzieży i ich opiekunów artystycznych.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Integracja środowisk dzieci i młodzieży uzdolnionej plastycznie i muzycznie.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WARUNKI UCZESTNICTWA: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1. Udział w konkursie mogą wziąć uczniowie szkół podstawowych, gimnazjów i szkół ponadgimnazjalnych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oraz</w:t>
      </w:r>
      <w:proofErr w:type="gramEnd"/>
      <w:r>
        <w:rPr>
          <w:rFonts w:ascii="BookAntiqua" w:hAnsi="BookAntiqua"/>
          <w:snapToGrid w:val="0"/>
        </w:rPr>
        <w:t xml:space="preserve"> placówek oświatowo- wychowawczych. W konkursie nie mogą brać udziału uczniowie szkół plastycznych.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Ocena prac obejmuje 3 grupy wiekowe: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do lat 12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od lat 13-16-tu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powyżej lat 16-tu (do czasu ukończenia matury w systemie dziennym)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3. Udział w konkursie mogą wziąć prace zrealizowane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w</w:t>
      </w:r>
      <w:proofErr w:type="gramEnd"/>
      <w:r>
        <w:rPr>
          <w:rFonts w:ascii="BookAntiqua" w:hAnsi="BookAntiqua"/>
          <w:snapToGrid w:val="0"/>
        </w:rPr>
        <w:t xml:space="preserve"> technikach: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malarskich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rysunkowych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graficznych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- rzeźbiarskich (z wyłączeniem form </w:t>
      </w:r>
      <w:proofErr w:type="spellStart"/>
      <w:r>
        <w:rPr>
          <w:rFonts w:ascii="BookAntiqua" w:hAnsi="BookAntiqua"/>
          <w:snapToGrid w:val="0"/>
        </w:rPr>
        <w:t>pełnoprzestrzennych</w:t>
      </w:r>
      <w:proofErr w:type="spellEnd"/>
      <w:r>
        <w:rPr>
          <w:rFonts w:ascii="BookAntiqua" w:hAnsi="BookAntiqua"/>
          <w:snapToGrid w:val="0"/>
        </w:rPr>
        <w:t>)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fotograficznych (dopuszcza się transpozycję komputerową fotografii)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technikach tkanych, haftu i aplikacji, batiku oraz wszelkich technikach mieszanych (na płaszczyźnie)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Format prac: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A3-A1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Wymiary powinny być precyzyjnie zachowane.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KONKURS OBEJMUJE 2 ETAPY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KLASYFIKACYJNE: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I-</w:t>
      </w:r>
      <w:proofErr w:type="spellStart"/>
      <w:r>
        <w:rPr>
          <w:rFonts w:ascii="BookAntiqua" w:hAnsi="BookAntiqua"/>
          <w:snapToGrid w:val="0"/>
        </w:rPr>
        <w:t>szy</w:t>
      </w:r>
      <w:proofErr w:type="spellEnd"/>
      <w:r>
        <w:rPr>
          <w:rFonts w:ascii="BookAntiqua" w:hAnsi="BookAntiqua"/>
          <w:snapToGrid w:val="0"/>
        </w:rPr>
        <w:t xml:space="preserve"> etap – szkolny/</w:t>
      </w:r>
      <w:proofErr w:type="spellStart"/>
      <w:r>
        <w:rPr>
          <w:rFonts w:ascii="BookAntiqua" w:hAnsi="BookAntiqua"/>
          <w:snapToGrid w:val="0"/>
        </w:rPr>
        <w:t>placówkowy</w:t>
      </w:r>
      <w:proofErr w:type="spellEnd"/>
      <w:r>
        <w:rPr>
          <w:rFonts w:ascii="BookAntiqua" w:hAnsi="BookAntiqua"/>
          <w:snapToGrid w:val="0"/>
        </w:rPr>
        <w:t>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1. Ocena i selekcja prac odbywa się na terenie szkoły lub placówki biorącej udział w konkursie.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Oceny dokonuje komisja powołana przez dyrektora szkoły lub opiekuna artystycznego.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3. Do etapu ogólnopolskiego może zostać zakwalifikowanych nie więcej niż 5 prac w każdej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grupie</w:t>
      </w:r>
      <w:proofErr w:type="gramEnd"/>
      <w:r>
        <w:rPr>
          <w:rFonts w:ascii="BookAntiqua" w:hAnsi="BookAntiqua"/>
          <w:snapToGrid w:val="0"/>
        </w:rPr>
        <w:t xml:space="preserve"> wiekowej ( w sumie do 15 prac).</w:t>
      </w:r>
    </w:p>
    <w:p w:rsidR="00E80DE4" w:rsidRDefault="00BF1A90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Termin nadsyłania prac – 9 grudnia 2016</w:t>
      </w:r>
      <w:r w:rsidR="00E80DE4">
        <w:rPr>
          <w:rFonts w:ascii="BookAntiqua" w:hAnsi="BookAntiqua"/>
          <w:snapToGrid w:val="0"/>
        </w:rPr>
        <w:t xml:space="preserve"> r.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5. Prace nadesłane po terminie nie będą podlegały ocenie jury na etapie ogólnopolskim (decyduje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lastRenderedPageBreak/>
        <w:t>data</w:t>
      </w:r>
      <w:proofErr w:type="gramEnd"/>
      <w:r>
        <w:rPr>
          <w:rFonts w:ascii="BookAntiqua" w:hAnsi="BookAntiqua"/>
          <w:snapToGrid w:val="0"/>
        </w:rPr>
        <w:t xml:space="preserve"> stempla pocztowego).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6. Adres, na który należy wysyłać prace: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BIURO ORGANIZACYJNE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XXXVIII FESTIWALU ZESPOŁÓW MUZYKI DAWNEJ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„SCHOLA CANTORUM”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ul</w:t>
      </w:r>
      <w:proofErr w:type="gramEnd"/>
      <w:r>
        <w:rPr>
          <w:rFonts w:ascii="BookAntiqua" w:hAnsi="BookAntiqua"/>
          <w:snapToGrid w:val="0"/>
        </w:rPr>
        <w:t>. Fabryczna 13-15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62-800 KALISZ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tel</w:t>
      </w:r>
      <w:proofErr w:type="gramEnd"/>
      <w:r>
        <w:rPr>
          <w:rFonts w:ascii="BookAntiqua" w:hAnsi="BookAntiqua"/>
          <w:snapToGrid w:val="0"/>
        </w:rPr>
        <w:t>./fax 062 7672521</w:t>
      </w:r>
    </w:p>
    <w:p w:rsidR="00E80DE4" w:rsidRDefault="00E80DE4" w:rsidP="00E80DE4">
      <w:pPr>
        <w:rPr>
          <w:rFonts w:ascii="BookAntiqua" w:hAnsi="BookAntiqua"/>
          <w:snapToGrid w:val="0"/>
          <w:color w:val="000000"/>
        </w:rPr>
      </w:pPr>
      <w:proofErr w:type="gramStart"/>
      <w:r>
        <w:rPr>
          <w:rFonts w:ascii="BookAntiqua" w:hAnsi="BookAntiqua"/>
          <w:snapToGrid w:val="0"/>
        </w:rPr>
        <w:t>e-mail</w:t>
      </w:r>
      <w:proofErr w:type="gramEnd"/>
      <w:r>
        <w:rPr>
          <w:rFonts w:ascii="BookAntiqua" w:hAnsi="BookAntiqua"/>
          <w:snapToGrid w:val="0"/>
        </w:rPr>
        <w:t xml:space="preserve">: </w:t>
      </w:r>
      <w:bookmarkStart w:id="0" w:name="_Hlt208400533"/>
      <w:r>
        <w:rPr>
          <w:rFonts w:ascii="BookAntiqua" w:hAnsi="BookAntiqua"/>
          <w:snapToGrid w:val="0"/>
        </w:rPr>
        <w:fldChar w:fldCharType="begin"/>
      </w:r>
      <w:r>
        <w:rPr>
          <w:rFonts w:ascii="BookAntiqua" w:hAnsi="BookAntiqua"/>
          <w:snapToGrid w:val="0"/>
        </w:rPr>
        <w:instrText xml:space="preserve"> HYPERLINK "mailto:scholacantorum@vp.pl" </w:instrText>
      </w:r>
      <w:r>
        <w:rPr>
          <w:rFonts w:ascii="BookAntiqua" w:hAnsi="BookAntiqua"/>
          <w:snapToGrid w:val="0"/>
        </w:rPr>
        <w:fldChar w:fldCharType="separate"/>
      </w:r>
      <w:r>
        <w:rPr>
          <w:rStyle w:val="Hipercze"/>
          <w:color w:val="auto"/>
          <w:u w:val="none"/>
        </w:rPr>
        <w:t>scholacantorum@vp.pl</w:t>
      </w:r>
      <w:r>
        <w:rPr>
          <w:rFonts w:ascii="BookAntiqua" w:hAnsi="BookAntiqua"/>
          <w:snapToGrid w:val="0"/>
        </w:rPr>
        <w:fldChar w:fldCharType="end"/>
      </w:r>
      <w:bookmarkEnd w:id="0"/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II-</w:t>
      </w:r>
      <w:proofErr w:type="spellStart"/>
      <w:r>
        <w:rPr>
          <w:rFonts w:ascii="BookAntiqua" w:hAnsi="BookAntiqua"/>
          <w:snapToGrid w:val="0"/>
        </w:rPr>
        <w:t>gi</w:t>
      </w:r>
      <w:proofErr w:type="spellEnd"/>
      <w:r>
        <w:rPr>
          <w:rFonts w:ascii="BookAntiqua" w:hAnsi="BookAntiqua"/>
          <w:snapToGrid w:val="0"/>
        </w:rPr>
        <w:t xml:space="preserve"> etap – ogólnopolski: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Oceny prac dokonuje Jury powołane przez organizatorów konkursu spośród artystów plastyków: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1. Młodzieżowego Domu Kultury </w:t>
      </w:r>
      <w:proofErr w:type="spellStart"/>
      <w:r>
        <w:rPr>
          <w:rFonts w:ascii="BookAntiqua" w:hAnsi="BookAntiqua"/>
          <w:snapToGrid w:val="0"/>
        </w:rPr>
        <w:t>im.W</w:t>
      </w:r>
      <w:proofErr w:type="spellEnd"/>
      <w:r>
        <w:rPr>
          <w:rFonts w:ascii="BookAntiqua" w:hAnsi="BookAntiqua"/>
          <w:snapToGrid w:val="0"/>
        </w:rPr>
        <w:t>. Broniewskiego w Kaliszu,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Zakładu Edukacji Plastycznej Wydziału Pedagogiczno-Artystycznego Uniwersytetu im. A. Mickiewicza w Kaliszu,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3. Galerii Sztuki im. Jana </w:t>
      </w:r>
      <w:proofErr w:type="spellStart"/>
      <w:r>
        <w:rPr>
          <w:rFonts w:ascii="BookAntiqua" w:hAnsi="BookAntiqua"/>
          <w:snapToGrid w:val="0"/>
        </w:rPr>
        <w:t>Tarasina</w:t>
      </w:r>
      <w:proofErr w:type="spellEnd"/>
      <w:r>
        <w:rPr>
          <w:rFonts w:ascii="BookAntiqua" w:hAnsi="BookAntiqua"/>
          <w:snapToGrid w:val="0"/>
        </w:rPr>
        <w:t xml:space="preserve">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Centrum Kultury i Sztuki w Kaliszu.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KRYTERIA OCENY PRAC: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1. Nowe, ciekawe źródła inspiracji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Nowatorskie, interesujące formy realizacji oraz ciekawe technicznie rozwiązania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3. Podstawy dobrej kompozycji plastycznej.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Ogólny wyraz artystyczny pracy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WARUNKI PRZYJĘCIA PRAC DO UDZIAŁU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W KONKURSIE OGÓLNOPOLSKIM: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Praca na odwrocie powinna mieć trwale umocowaną kartę informacyjną zawierającą następujące dane: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imię i nazwisko oraz wiek autora pracy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imię i nazwisko opiekuna artystycznego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adres, kod, numer telefonu placówki rekomendującej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pracę</w:t>
      </w:r>
      <w:proofErr w:type="gramEnd"/>
      <w:r>
        <w:rPr>
          <w:rFonts w:ascii="BookAntiqua" w:hAnsi="BookAntiqua"/>
          <w:snapToGrid w:val="0"/>
        </w:rPr>
        <w:t>.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UWAGA!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Prace, nie mogą być oprawione w passe-partout, ani w żaden inny sposób.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Nadesłane po terminie, wykonane niezgodnie z regulaminem, źle oznaczone lub zniszczone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w</w:t>
      </w:r>
      <w:proofErr w:type="gramEnd"/>
      <w:r>
        <w:rPr>
          <w:rFonts w:ascii="BookAntiqua" w:hAnsi="BookAntiqua"/>
          <w:snapToGrid w:val="0"/>
        </w:rPr>
        <w:t xml:space="preserve"> wyniku niewłaściwego opakowania – nie będą brane pod uwagę.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NAGRODY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I-</w:t>
      </w:r>
      <w:proofErr w:type="spellStart"/>
      <w:r>
        <w:rPr>
          <w:rFonts w:ascii="BookAntiqua" w:hAnsi="BookAntiqua"/>
          <w:snapToGrid w:val="0"/>
        </w:rPr>
        <w:t>szy</w:t>
      </w:r>
      <w:proofErr w:type="spellEnd"/>
      <w:r>
        <w:rPr>
          <w:rFonts w:ascii="BookAntiqua" w:hAnsi="BookAntiqua"/>
          <w:snapToGrid w:val="0"/>
        </w:rPr>
        <w:t xml:space="preserve"> etap: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 formie nagród na tym etapie decyduje szkoła/ placówka oświatowo - wychowawcza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II-</w:t>
      </w:r>
      <w:proofErr w:type="spellStart"/>
      <w:r>
        <w:rPr>
          <w:rFonts w:ascii="BookAntiqua" w:hAnsi="BookAntiqua"/>
          <w:snapToGrid w:val="0"/>
        </w:rPr>
        <w:t>gi</w:t>
      </w:r>
      <w:proofErr w:type="spellEnd"/>
      <w:r>
        <w:rPr>
          <w:rFonts w:ascii="BookAntiqua" w:hAnsi="BookAntiqua"/>
          <w:snapToGrid w:val="0"/>
        </w:rPr>
        <w:t xml:space="preserve"> etap: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I-</w:t>
      </w:r>
      <w:proofErr w:type="spellStart"/>
      <w:r>
        <w:rPr>
          <w:rFonts w:ascii="BookAntiqua" w:hAnsi="BookAntiqua"/>
          <w:snapToGrid w:val="0"/>
        </w:rPr>
        <w:t>szą</w:t>
      </w:r>
      <w:proofErr w:type="spellEnd"/>
      <w:r>
        <w:rPr>
          <w:rFonts w:ascii="BookAntiqua" w:hAnsi="BookAntiqua"/>
          <w:snapToGrid w:val="0"/>
        </w:rPr>
        <w:t>, II-</w:t>
      </w:r>
      <w:proofErr w:type="spellStart"/>
      <w:r>
        <w:rPr>
          <w:rFonts w:ascii="BookAntiqua" w:hAnsi="BookAntiqua"/>
          <w:snapToGrid w:val="0"/>
        </w:rPr>
        <w:t>gą</w:t>
      </w:r>
      <w:proofErr w:type="spellEnd"/>
      <w:r>
        <w:rPr>
          <w:rFonts w:ascii="BookAntiqua" w:hAnsi="BookAntiqua"/>
          <w:snapToGrid w:val="0"/>
        </w:rPr>
        <w:t xml:space="preserve"> i III-</w:t>
      </w:r>
      <w:proofErr w:type="spellStart"/>
      <w:r>
        <w:rPr>
          <w:rFonts w:ascii="BookAntiqua" w:hAnsi="BookAntiqua"/>
          <w:snapToGrid w:val="0"/>
        </w:rPr>
        <w:t>cią</w:t>
      </w:r>
      <w:proofErr w:type="spellEnd"/>
      <w:r>
        <w:rPr>
          <w:rFonts w:ascii="BookAntiqua" w:hAnsi="BookAntiqua"/>
          <w:snapToGrid w:val="0"/>
        </w:rPr>
        <w:t xml:space="preserve"> nagrodę – w formie rzeczowej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- oraz wyróżnienia prac wyłonionych ze wszystkich grup wiekowych.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- jury zastrzega sobie możliwość przyznania równorzędnych nagród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– Nagrodę przewodniczącej Jury – sztalugę - za najciekawszą i najbardziej kreatywną interpretację plastyczną 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</w:t>
      </w:r>
      <w:proofErr w:type="gramStart"/>
      <w:r>
        <w:rPr>
          <w:rFonts w:ascii="BookAntiqua" w:hAnsi="BookAntiqua"/>
          <w:snapToGrid w:val="0"/>
        </w:rPr>
        <w:t>muzyki</w:t>
      </w:r>
      <w:proofErr w:type="gramEnd"/>
      <w:r>
        <w:rPr>
          <w:rFonts w:ascii="BookAntiqua" w:hAnsi="BookAntiqua"/>
          <w:snapToGrid w:val="0"/>
        </w:rPr>
        <w:t xml:space="preserve"> dawnej.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Nagrodzeni zostaną także opiekunowie artystyczni laureatów konkursu.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Jury zastrzega sobie możliwość wyboru prac (poza nagrodzonymi) do udziału w wystawie pokonkursowej.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Uczestnicy wystawy, jak i laureaci konkursu oraz ich opiekunowie artystyczni otrzymują, katalog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prac</w:t>
      </w:r>
      <w:proofErr w:type="gramEnd"/>
      <w:r>
        <w:rPr>
          <w:rFonts w:ascii="BookAntiqua" w:hAnsi="BookAntiqua"/>
          <w:snapToGrid w:val="0"/>
        </w:rPr>
        <w:t>, jako potwierdzenie udziału w konkursie i wystawie pokonkursowej.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Laureaci konkursu i ich opiekunowie artystyczni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jako nagrodę – biorą udział w seminariach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i</w:t>
      </w:r>
      <w:proofErr w:type="gramEnd"/>
      <w:r>
        <w:rPr>
          <w:rFonts w:ascii="BookAntiqua" w:hAnsi="BookAntiqua"/>
          <w:snapToGrid w:val="0"/>
        </w:rPr>
        <w:t xml:space="preserve"> warsztatach plastycznych, corocznie poświęconych innej dyscyplinie plastycznej.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Laureaci nagrodzonych prac i ich opiekunowie artystyczni zostaną zaproszeni na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uroczyste</w:t>
      </w:r>
      <w:proofErr w:type="gramEnd"/>
      <w:r>
        <w:rPr>
          <w:rFonts w:ascii="BookAntiqua" w:hAnsi="BookAntiqua"/>
          <w:snapToGrid w:val="0"/>
        </w:rPr>
        <w:t xml:space="preserve"> otwarcie plastycznej wystawy pokonkursowej oraz do udziału w koncertach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i</w:t>
      </w:r>
      <w:proofErr w:type="gramEnd"/>
      <w:r>
        <w:rPr>
          <w:rFonts w:ascii="BookAntiqua" w:hAnsi="BookAntiqua"/>
          <w:snapToGrid w:val="0"/>
        </w:rPr>
        <w:t xml:space="preserve"> </w:t>
      </w:r>
      <w:r w:rsidR="00BF1A90">
        <w:rPr>
          <w:rFonts w:ascii="BookAntiqua" w:hAnsi="BookAntiqua"/>
          <w:snapToGrid w:val="0"/>
        </w:rPr>
        <w:t>imprezach towarzyszących XXXIX</w:t>
      </w:r>
      <w:r>
        <w:rPr>
          <w:rFonts w:ascii="BookAntiqua" w:hAnsi="BookAntiqua"/>
          <w:snapToGrid w:val="0"/>
        </w:rPr>
        <w:t>-mu Ogólnopolskiemu Festiwalowi Muzyki Dawnej –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„</w:t>
      </w:r>
      <w:r w:rsidR="00BF1A90">
        <w:rPr>
          <w:rFonts w:ascii="BookAntiqua" w:hAnsi="BookAntiqua"/>
          <w:snapToGrid w:val="0"/>
        </w:rPr>
        <w:t>SCHOLA CANTORUM”- Kalisz 2017</w:t>
      </w:r>
      <w:r>
        <w:rPr>
          <w:rFonts w:ascii="BookAntiqua" w:hAnsi="BookAntiqua"/>
          <w:snapToGrid w:val="0"/>
        </w:rPr>
        <w:t>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Seminaria i warsztaty odbywają się na terenie profesjonalnych pracowni Zakładu Edukacji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Plastycznej WPA UAM. Prowadzone przez doświadczonych w określonych dyscyplinach plastycznych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artystów</w:t>
      </w:r>
      <w:proofErr w:type="gramEnd"/>
      <w:r>
        <w:rPr>
          <w:rFonts w:ascii="BookAntiqua" w:hAnsi="BookAntiqua"/>
          <w:snapToGrid w:val="0"/>
        </w:rPr>
        <w:t xml:space="preserve"> plastyków – pedagogów, oferują nabywanie aktualnej wiedzy o warunkach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i</w:t>
      </w:r>
      <w:proofErr w:type="gramEnd"/>
      <w:r>
        <w:rPr>
          <w:rFonts w:ascii="BookAntiqua" w:hAnsi="BookAntiqua"/>
          <w:snapToGrid w:val="0"/>
        </w:rPr>
        <w:t xml:space="preserve"> możliwościach różnych dyscyplin plastycznych.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Festiwal odbędzie się w Kaliszu w dniach</w:t>
      </w:r>
    </w:p>
    <w:p w:rsidR="00E80DE4" w:rsidRDefault="00BF1A90" w:rsidP="00E80DE4">
      <w:pPr>
        <w:rPr>
          <w:rFonts w:ascii="BookAntiqua" w:hAnsi="BookAntiqua"/>
          <w:b/>
          <w:snapToGrid w:val="0"/>
        </w:rPr>
      </w:pPr>
      <w:r>
        <w:rPr>
          <w:rFonts w:ascii="BookAntiqua" w:hAnsi="BookAntiqua"/>
          <w:b/>
          <w:snapToGrid w:val="0"/>
        </w:rPr>
        <w:t xml:space="preserve"> 7-12</w:t>
      </w:r>
      <w:r w:rsidR="00E80DE4">
        <w:rPr>
          <w:rFonts w:ascii="BookAntiqua" w:hAnsi="BookAntiqua"/>
          <w:b/>
          <w:snapToGrid w:val="0"/>
        </w:rPr>
        <w:t xml:space="preserve"> </w:t>
      </w:r>
      <w:r>
        <w:rPr>
          <w:rFonts w:ascii="BookAntiqua" w:hAnsi="BookAntiqua"/>
          <w:b/>
          <w:snapToGrid w:val="0"/>
        </w:rPr>
        <w:t>lutego 2017</w:t>
      </w:r>
      <w:r w:rsidR="00E80DE4">
        <w:rPr>
          <w:rFonts w:ascii="BookAntiqua" w:hAnsi="BookAntiqua"/>
          <w:b/>
          <w:snapToGrid w:val="0"/>
        </w:rPr>
        <w:t>r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lastRenderedPageBreak/>
        <w:t xml:space="preserve">O terminie i miejscu otwarcia </w:t>
      </w:r>
      <w:proofErr w:type="gramStart"/>
      <w:r>
        <w:rPr>
          <w:rFonts w:ascii="BookAntiqua" w:hAnsi="BookAntiqua"/>
          <w:snapToGrid w:val="0"/>
        </w:rPr>
        <w:t>wystawy  pokonkursowej</w:t>
      </w:r>
      <w:proofErr w:type="gramEnd"/>
      <w:r>
        <w:rPr>
          <w:rFonts w:ascii="BookAntiqua" w:hAnsi="BookAntiqua"/>
          <w:snapToGrid w:val="0"/>
        </w:rPr>
        <w:t xml:space="preserve"> organizatorzy poi</w:t>
      </w:r>
      <w:r w:rsidR="00BF1A90">
        <w:rPr>
          <w:rFonts w:ascii="BookAntiqua" w:hAnsi="BookAntiqua"/>
          <w:snapToGrid w:val="0"/>
        </w:rPr>
        <w:t>nformują do dnia 31 grudnia 2016</w:t>
      </w:r>
      <w:bookmarkStart w:id="1" w:name="_GoBack"/>
      <w:bookmarkEnd w:id="1"/>
      <w:r>
        <w:rPr>
          <w:rFonts w:ascii="BookAntiqua" w:hAnsi="BookAntiqua"/>
          <w:snapToGrid w:val="0"/>
        </w:rPr>
        <w:t>r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Organizatorzy zapewniają uczestnikom finału bezpłatne wyżywienie i zakwaterowanie.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WAŻNE: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Organizatorzy konkursu informują, że nagrodzone prace pozostają do dyspozycji Kaliskiego Stowarzyszenia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Edukacji Kulturalnej Dzieci i Młodzieży „SCHOLA CANTORUM” w Kaliszu. Celem tej decyzji</w:t>
      </w:r>
    </w:p>
    <w:p w:rsidR="00E80DE4" w:rsidRDefault="00E80DE4" w:rsidP="00E80DE4">
      <w:pPr>
        <w:rPr>
          <w:rFonts w:ascii="BookAntiqua" w:hAnsi="BookAntiqua"/>
          <w:snapToGrid w:val="0"/>
        </w:rPr>
      </w:pPr>
      <w:proofErr w:type="gramStart"/>
      <w:r>
        <w:rPr>
          <w:rFonts w:ascii="BookAntiqua" w:hAnsi="BookAntiqua"/>
          <w:snapToGrid w:val="0"/>
        </w:rPr>
        <w:t>jest</w:t>
      </w:r>
      <w:proofErr w:type="gramEnd"/>
      <w:r>
        <w:rPr>
          <w:rFonts w:ascii="BookAntiqua" w:hAnsi="BookAntiqua"/>
          <w:snapToGrid w:val="0"/>
        </w:rPr>
        <w:t xml:space="preserve"> propagowanie i upowszechnianie artystycznego dorobku dzieci i młodzieży, między innymi: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udział prac w wystawach i ich publikacja w środkach masowego przekazu,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udział prac w aukcjach na rzecz pożytku publicznego.</w:t>
      </w:r>
    </w:p>
    <w:p w:rsidR="00E80DE4" w:rsidRDefault="00E80DE4" w:rsidP="00E80DE4"/>
    <w:p w:rsidR="00E80DE4" w:rsidRDefault="00E80DE4" w:rsidP="00E80DE4"/>
    <w:p w:rsidR="00E80DE4" w:rsidRDefault="00E80DE4" w:rsidP="00E80DE4"/>
    <w:p w:rsidR="00E80DE4" w:rsidRDefault="00E80DE4" w:rsidP="00E80DE4"/>
    <w:p w:rsidR="00E80DE4" w:rsidRDefault="00E80DE4" w:rsidP="00E80DE4"/>
    <w:p w:rsidR="00970C74" w:rsidRDefault="00970C74"/>
    <w:sectPr w:rsidR="00970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pl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ttawa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E4"/>
    <w:rsid w:val="00970C74"/>
    <w:rsid w:val="00BF1A90"/>
    <w:rsid w:val="00E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29F"/>
  <w15:chartTrackingRefBased/>
  <w15:docId w15:val="{D8B46E87-66CD-492E-94F0-CCB43F33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80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GDziedziak</dc:creator>
  <cp:keywords/>
  <dc:description/>
  <cp:lastModifiedBy>GDziedziak</cp:lastModifiedBy>
  <cp:revision>2</cp:revision>
  <dcterms:created xsi:type="dcterms:W3CDTF">2016-09-07T13:05:00Z</dcterms:created>
  <dcterms:modified xsi:type="dcterms:W3CDTF">2016-09-12T07:29:00Z</dcterms:modified>
</cp:coreProperties>
</file>